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B4" w:rsidRPr="00DA104D" w:rsidRDefault="00176EB4" w:rsidP="00DA104D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DA104D">
        <w:rPr>
          <w:rFonts w:ascii="Times New Roman" w:hAnsi="Times New Roman" w:cs="Times New Roman"/>
          <w:b/>
          <w:bCs/>
        </w:rPr>
        <w:t>T.C.</w:t>
      </w:r>
    </w:p>
    <w:p w:rsidR="00176EB4" w:rsidRPr="00DA104D" w:rsidRDefault="00176EB4" w:rsidP="00DA104D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DA104D">
        <w:rPr>
          <w:rFonts w:ascii="Times New Roman" w:hAnsi="Times New Roman" w:cs="Times New Roman"/>
          <w:b/>
          <w:bCs/>
        </w:rPr>
        <w:t>MİLLİ EĞİTİM BAKANLIĞI</w:t>
      </w:r>
    </w:p>
    <w:p w:rsidR="00176EB4" w:rsidRPr="00DA104D" w:rsidRDefault="00176EB4" w:rsidP="00DA104D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:rsidR="00176EB4" w:rsidRDefault="00176EB4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A7CA5" w:rsidRDefault="001A7CA5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ED7A6B" w:rsidRPr="001A7CA5" w:rsidTr="00873487">
        <w:tc>
          <w:tcPr>
            <w:tcW w:w="3070" w:type="dxa"/>
          </w:tcPr>
          <w:p w:rsidR="00ED7A6B" w:rsidRPr="001A7CA5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A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ED7A6B" w:rsidRPr="001A7CA5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A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ED7A6B" w:rsidRPr="001A7CA5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A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D7A6B" w:rsidRPr="001A7CA5" w:rsidTr="00873487">
        <w:tc>
          <w:tcPr>
            <w:tcW w:w="3070" w:type="dxa"/>
          </w:tcPr>
          <w:p w:rsidR="00ED7A6B" w:rsidRPr="001A7CA5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A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</w:tcPr>
          <w:p w:rsidR="00ED7A6B" w:rsidRPr="001A7CA5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A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Denizcilik</w:t>
            </w:r>
          </w:p>
        </w:tc>
        <w:tc>
          <w:tcPr>
            <w:tcW w:w="3071" w:type="dxa"/>
          </w:tcPr>
          <w:p w:rsidR="00ED7A6B" w:rsidRPr="001A7CA5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A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2.02.08.04.001</w:t>
            </w:r>
          </w:p>
        </w:tc>
      </w:tr>
    </w:tbl>
    <w:p w:rsidR="00ED7A6B" w:rsidRPr="00DA104D" w:rsidRDefault="00ED7A6B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EB4" w:rsidRPr="00DA104D" w:rsidRDefault="00176EB4" w:rsidP="00DA104D">
      <w:pPr>
        <w:pStyle w:val="ListeParagraf1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caps/>
          <w:sz w:val="24"/>
          <w:szCs w:val="24"/>
        </w:rPr>
        <w:t>Etkinliğin adı:</w:t>
      </w:r>
    </w:p>
    <w:p w:rsidR="00176EB4" w:rsidRPr="00DA104D" w:rsidRDefault="00176EB4" w:rsidP="00DA104D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Denizci Eğitimci Eğitimi Kursu</w:t>
      </w:r>
    </w:p>
    <w:p w:rsidR="00176EB4" w:rsidRPr="00DA104D" w:rsidRDefault="00176EB4" w:rsidP="00DA104D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AMACI:</w:t>
      </w:r>
      <w:bookmarkStart w:id="0" w:name="_GoBack"/>
      <w:bookmarkEnd w:id="0"/>
    </w:p>
    <w:p w:rsidR="00176EB4" w:rsidRPr="00DA104D" w:rsidRDefault="00176EB4" w:rsidP="00DA104D">
      <w:pPr>
        <w:spacing w:after="60" w:line="23" w:lineRule="atLea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112F76" w:rsidRDefault="0091246F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246F">
        <w:rPr>
          <w:rFonts w:ascii="Times New Roman" w:hAnsi="Times New Roman" w:cs="Times New Roman"/>
          <w:bCs/>
          <w:sz w:val="24"/>
          <w:szCs w:val="24"/>
        </w:rPr>
        <w:t>Mesleki Eğitimde Etik Değerler</w:t>
      </w:r>
      <w:r w:rsidR="00112F76">
        <w:rPr>
          <w:rFonts w:ascii="Times New Roman" w:hAnsi="Times New Roman" w:cs="Times New Roman"/>
          <w:noProof/>
          <w:sz w:val="24"/>
          <w:szCs w:val="24"/>
        </w:rPr>
        <w:t xml:space="preserve"> hakkında bilinçlenir.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 xml:space="preserve">Gemi Adamları Yönetmeliği  ve Gemi  Adamları Eğitim ve Sınav Yönergesini bilir. 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 xml:space="preserve">STCW 78 Yeterlik Esaslı eğitimin gereklerini kavrar.    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Seyiri bilir.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Gemi makineleri operasyon ve bakımını yapar.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Vardiya standartlarını bilir.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Elektroteknik-Hidrolik-Pnomatiki bilir.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Gemi manevrasını bilir.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Gemi makinelerini ve Gemi İnşasını bilir.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Gemi yardımcı makineleri operasyon ve bakımını yapar.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Yük işlemleri ve gemi stabilitesini bilir.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Denizde haberleşmeyi bilir.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Dizel motorları operasyon ve bakımını yapar.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Gemiciliğin önemini kavrar.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Sörvey işlemlerini yapar.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Otomatik kontrol soğutma iklimlendirme sistemini bilir.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Meteorolojiyi bilir.</w:t>
      </w:r>
    </w:p>
    <w:p w:rsidR="00176EB4" w:rsidRPr="00DA104D" w:rsidRDefault="00176EB4" w:rsidP="00DA104D">
      <w:pPr>
        <w:spacing w:after="60" w:line="23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176EB4" w:rsidRPr="00DA104D" w:rsidRDefault="00176EB4" w:rsidP="00DA104D">
      <w:pPr>
        <w:spacing w:after="60" w:line="23" w:lineRule="atLeast"/>
        <w:ind w:firstLine="502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Faaliyetin süresi 52 ders saatidir.</w:t>
      </w:r>
    </w:p>
    <w:p w:rsidR="00176EB4" w:rsidRPr="00DA104D" w:rsidRDefault="00176EB4" w:rsidP="00DA104D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HEDEF KİTLESİ:</w:t>
      </w:r>
    </w:p>
    <w:p w:rsidR="00176EB4" w:rsidRPr="00DA104D" w:rsidRDefault="00176EB4" w:rsidP="00DA104D">
      <w:pPr>
        <w:spacing w:after="60" w:line="23" w:lineRule="atLeast"/>
        <w:ind w:left="502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Bakanlığımız Mesleki ve Teknik Anadolu Liselerinde görev yapan Denizcilik Alanı atöl</w:t>
      </w:r>
      <w:r w:rsidR="001A7CA5">
        <w:rPr>
          <w:rFonts w:ascii="Times New Roman" w:hAnsi="Times New Roman" w:cs="Times New Roman"/>
          <w:sz w:val="24"/>
          <w:szCs w:val="24"/>
        </w:rPr>
        <w:t>ye ve meslek dersi öğretmenleri.</w:t>
      </w:r>
    </w:p>
    <w:p w:rsidR="00176EB4" w:rsidRPr="00DA104D" w:rsidRDefault="00176EB4" w:rsidP="00DA104D">
      <w:pPr>
        <w:spacing w:after="60" w:line="23" w:lineRule="atLeast"/>
        <w:ind w:left="502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ind w:left="5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AÇIKLAMALAR: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 xml:space="preserve">Bu etkinlik,STCW sözleşmesi gereği,Denizcilik ve Haberleşme Bakanlığının Eğitim ve Sınav yönergesine istinaden Bakanlığımız Mesleki ve Teknik Anadolu Liselerinde denizcilik </w:t>
      </w:r>
      <w:r w:rsidRPr="00DA104D">
        <w:rPr>
          <w:rFonts w:ascii="Times New Roman" w:hAnsi="Times New Roman" w:cs="Times New Roman"/>
          <w:noProof/>
          <w:sz w:val="24"/>
          <w:szCs w:val="24"/>
        </w:rPr>
        <w:lastRenderedPageBreak/>
        <w:t>eğitimini veren Denizcilik Alanı atölye ve meslek dersi öğretmenlerinin mesleki gelişimi açısından bilgi ve becerilerini desteklemek amacıyla düzenlenmiştir.</w:t>
      </w:r>
    </w:p>
    <w:p w:rsidR="00176EB4" w:rsidRPr="00DA104D" w:rsidRDefault="00176EB4" w:rsidP="00DA104D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noProof/>
          <w:sz w:val="24"/>
          <w:szCs w:val="24"/>
        </w:rPr>
        <w:t>Eğitim görevlisi olarak “Denizci Eğitimi” konusunda uzman akademisyen ya da bu konuda hizmetiçi eğitimler veren uzman ve öğretmenler görevlendirilecektir.</w:t>
      </w:r>
    </w:p>
    <w:p w:rsidR="00176EB4" w:rsidRPr="00DA104D" w:rsidRDefault="00176EB4" w:rsidP="00DA104D">
      <w:pPr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104D">
        <w:rPr>
          <w:rFonts w:ascii="Times New Roman" w:hAnsi="Times New Roman" w:cs="Times New Roman"/>
          <w:sz w:val="24"/>
          <w:szCs w:val="24"/>
        </w:rPr>
        <w:t>Eğitim  Mesleki</w:t>
      </w:r>
      <w:proofErr w:type="gramEnd"/>
      <w:r w:rsidRPr="00DA104D">
        <w:rPr>
          <w:rFonts w:ascii="Times New Roman" w:hAnsi="Times New Roman" w:cs="Times New Roman"/>
          <w:sz w:val="24"/>
          <w:szCs w:val="24"/>
        </w:rPr>
        <w:t xml:space="preserve"> ve Teknik Anadolu Lisesi atölye ve laboratuarlarında  uygulamalı olarak verilecektir.</w:t>
      </w:r>
    </w:p>
    <w:p w:rsidR="00176EB4" w:rsidRPr="00DA104D" w:rsidRDefault="00176EB4" w:rsidP="00DA104D">
      <w:pPr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Kurs süresince gerekli görüldüğü zamanlarda gezi, gözlem ve incelemeler yapılacaktır.</w:t>
      </w:r>
    </w:p>
    <w:p w:rsidR="00176EB4" w:rsidRPr="00DA104D" w:rsidRDefault="00176EB4" w:rsidP="00DA104D">
      <w:pPr>
        <w:pStyle w:val="ListeParagraf1"/>
        <w:numPr>
          <w:ilvl w:val="0"/>
          <w:numId w:val="8"/>
        </w:numPr>
        <w:autoSpaceDN w:val="0"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Katılımcı sayısı her eğitim ortamı için 50 kişiyi geçmeyecek şekilde oluşturulacaktır.</w:t>
      </w:r>
    </w:p>
    <w:p w:rsidR="00176EB4" w:rsidRPr="00DA104D" w:rsidRDefault="00176EB4" w:rsidP="00DA104D">
      <w:pPr>
        <w:pStyle w:val="ListeParagraf1"/>
        <w:numPr>
          <w:ilvl w:val="0"/>
          <w:numId w:val="8"/>
        </w:numPr>
        <w:autoSpaceDN w:val="0"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bulunuşluk düzeylerini ölçmek amacıyla 25 sorudan oluşan ön </w:t>
      </w:r>
      <w:proofErr w:type="gramStart"/>
      <w:r w:rsidR="001A7CA5">
        <w:rPr>
          <w:rFonts w:ascii="Times New Roman" w:hAnsi="Times New Roman" w:cs="Times New Roman"/>
          <w:sz w:val="24"/>
          <w:szCs w:val="24"/>
        </w:rPr>
        <w:t>test,</w:t>
      </w:r>
      <w:r w:rsidR="001A7CA5" w:rsidRPr="00DA104D">
        <w:rPr>
          <w:rFonts w:ascii="Times New Roman" w:hAnsi="Times New Roman" w:cs="Times New Roman"/>
          <w:sz w:val="24"/>
          <w:szCs w:val="24"/>
        </w:rPr>
        <w:t>uygulamalı</w:t>
      </w:r>
      <w:proofErr w:type="gramEnd"/>
      <w:r w:rsidR="001A7CA5" w:rsidRPr="00DA104D">
        <w:rPr>
          <w:rFonts w:ascii="Times New Roman" w:hAnsi="Times New Roman" w:cs="Times New Roman"/>
          <w:sz w:val="24"/>
          <w:szCs w:val="24"/>
        </w:rPr>
        <w:t xml:space="preserve"> ya da hem yazılı hem uygulamalı sorulardan oluşan bir sınav </w:t>
      </w:r>
      <w:r w:rsidRPr="00DA104D">
        <w:rPr>
          <w:rFonts w:ascii="Times New Roman" w:hAnsi="Times New Roman" w:cs="Times New Roman"/>
          <w:sz w:val="24"/>
          <w:szCs w:val="24"/>
        </w:rPr>
        <w:t xml:space="preserve">uygulanacaktır. </w:t>
      </w:r>
    </w:p>
    <w:p w:rsidR="00176EB4" w:rsidRPr="00DA104D" w:rsidRDefault="00176EB4" w:rsidP="00DA104D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İÇERİĞİ:  </w:t>
      </w:r>
    </w:p>
    <w:p w:rsidR="00176EB4" w:rsidRPr="00DA104D" w:rsidRDefault="00176EB4" w:rsidP="00DA104D">
      <w:pPr>
        <w:tabs>
          <w:tab w:val="left" w:pos="3855"/>
        </w:tabs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8"/>
        <w:gridCol w:w="1310"/>
      </w:tblGrid>
      <w:tr w:rsidR="00176EB4" w:rsidRPr="00DA104D">
        <w:tc>
          <w:tcPr>
            <w:tcW w:w="7978" w:type="dxa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10" w:type="dxa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Süre(Saat)</w:t>
            </w:r>
          </w:p>
        </w:tc>
      </w:tr>
      <w:tr w:rsidR="00176EB4" w:rsidRPr="00DA104D">
        <w:tc>
          <w:tcPr>
            <w:tcW w:w="7978" w:type="dxa"/>
          </w:tcPr>
          <w:p w:rsidR="00176EB4" w:rsidRPr="00DA104D" w:rsidRDefault="00176EB4" w:rsidP="001A7CA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Ön </w:t>
            </w:r>
            <w:r w:rsidR="001A7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Test</w:t>
            </w:r>
          </w:p>
        </w:tc>
        <w:tc>
          <w:tcPr>
            <w:tcW w:w="1310" w:type="dxa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12F76" w:rsidRPr="00DA104D">
        <w:tc>
          <w:tcPr>
            <w:tcW w:w="7978" w:type="dxa"/>
          </w:tcPr>
          <w:p w:rsidR="00112F76" w:rsidRPr="00DA104D" w:rsidRDefault="0091246F" w:rsidP="001A7CA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Mesleki Eğitimde Etik Değerler</w:t>
            </w:r>
          </w:p>
        </w:tc>
        <w:tc>
          <w:tcPr>
            <w:tcW w:w="1310" w:type="dxa"/>
          </w:tcPr>
          <w:p w:rsidR="00112F76" w:rsidRPr="00DA104D" w:rsidRDefault="0086104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76EB4" w:rsidRPr="00DA104D">
        <w:tc>
          <w:tcPr>
            <w:tcW w:w="7978" w:type="dxa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Gemi Adamları </w:t>
            </w:r>
            <w:proofErr w:type="gramStart"/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Yönetmeliği  ve</w:t>
            </w:r>
            <w:proofErr w:type="gramEnd"/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Gemi  Adamları Eğitim ve Sınav Yönergesi 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76EB4" w:rsidRPr="00DA104D">
        <w:tc>
          <w:tcPr>
            <w:tcW w:w="7978" w:type="dxa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STCW 78 Yeterlik Esaslı Eğitimin Gerekleri    </w:t>
            </w:r>
          </w:p>
        </w:tc>
        <w:tc>
          <w:tcPr>
            <w:tcW w:w="1310" w:type="dxa"/>
            <w:vAlign w:val="center"/>
          </w:tcPr>
          <w:p w:rsidR="00176EB4" w:rsidRPr="00DA104D" w:rsidRDefault="0086104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76EB4" w:rsidRPr="00DA104D">
        <w:tc>
          <w:tcPr>
            <w:tcW w:w="7978" w:type="dxa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Seyir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rPr>
          <w:trHeight w:val="342"/>
        </w:trPr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Gemi Makineleri Operasyon ve Bakımı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Vardiya Standartları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Elektroteknik-Hidrolik-</w:t>
            </w:r>
            <w:proofErr w:type="spellStart"/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Pnomatik</w:t>
            </w:r>
            <w:proofErr w:type="spellEnd"/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Gemi Manevrası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Gemi Makinelerine Giriş-Gemi İnşa</w:t>
            </w:r>
          </w:p>
        </w:tc>
        <w:tc>
          <w:tcPr>
            <w:tcW w:w="1310" w:type="dxa"/>
            <w:vAlign w:val="center"/>
          </w:tcPr>
          <w:p w:rsidR="00176EB4" w:rsidRPr="00DA104D" w:rsidRDefault="00A8148A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Gemi Yardımcı Makineleri Operasyon ve Bakımı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rPr>
          <w:trHeight w:val="454"/>
        </w:trPr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Yük İşlemleri ve Gemi </w:t>
            </w:r>
            <w:proofErr w:type="spellStart"/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Stabilitesi</w:t>
            </w:r>
            <w:proofErr w:type="spellEnd"/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Denizde Haberleşme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Dizel Motorları Operasyon ve Bakımı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Gemicilik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Sörvey</w:t>
            </w:r>
            <w:proofErr w:type="spellEnd"/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İşlemleri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Otomatik Kontrol Soğutma İklimlendirme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EB4" w:rsidRPr="00DA104D">
        <w:trPr>
          <w:trHeight w:val="583"/>
        </w:trPr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Meteoroloji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3</w:t>
            </w:r>
          </w:p>
        </w:tc>
      </w:tr>
      <w:tr w:rsidR="00176EB4" w:rsidRPr="00DA104D">
        <w:trPr>
          <w:trHeight w:val="583"/>
        </w:trPr>
        <w:tc>
          <w:tcPr>
            <w:tcW w:w="7978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(Sınav)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76EB4" w:rsidRPr="00DA104D">
        <w:tc>
          <w:tcPr>
            <w:tcW w:w="7978" w:type="dxa"/>
            <w:vAlign w:val="center"/>
          </w:tcPr>
          <w:p w:rsidR="00176EB4" w:rsidRPr="00DA104D" w:rsidRDefault="00176EB4" w:rsidP="00ED7A6B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310" w:type="dxa"/>
            <w:vAlign w:val="center"/>
          </w:tcPr>
          <w:p w:rsidR="00176EB4" w:rsidRPr="00DA104D" w:rsidRDefault="00176EB4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</w:tr>
    </w:tbl>
    <w:p w:rsidR="00176EB4" w:rsidRPr="00DA104D" w:rsidRDefault="00176EB4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6EB4" w:rsidRPr="00DA104D" w:rsidRDefault="00176EB4" w:rsidP="00DA104D">
      <w:pPr>
        <w:pStyle w:val="ListeParagraf1"/>
        <w:numPr>
          <w:ilvl w:val="0"/>
          <w:numId w:val="10"/>
        </w:numPr>
        <w:spacing w:after="60" w:line="23" w:lineRule="atLeast"/>
        <w:ind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176EB4" w:rsidRDefault="00176EB4" w:rsidP="00DA104D">
      <w:pPr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Eğitim programı anlatım, soru-cevap, uygulama ve proje çalışması teknikleri kullanılacak, eğitimle ilgili Yangın İstasyonunda, Matafora sisteminde, Denizde Kişisel Canlı kalma sahasında ve Denizde Güvenlik sınıfında uygulama yapılacaktır.</w:t>
      </w:r>
    </w:p>
    <w:p w:rsidR="00941024" w:rsidRPr="00941024" w:rsidRDefault="00941024" w:rsidP="00941024">
      <w:pPr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1024">
        <w:rPr>
          <w:color w:val="FF0000"/>
        </w:rPr>
        <w:lastRenderedPageBreak/>
        <w:t>Program konuları ile ilişkili milli ve evrensel değerler konular içine kaynaştırılarak verilecektir.</w:t>
      </w:r>
    </w:p>
    <w:p w:rsidR="00176EB4" w:rsidRPr="00DA104D" w:rsidRDefault="00176EB4" w:rsidP="00DA104D">
      <w:pPr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Eğitim süresince laboratuarlar kullanılıp, görsel materyallerle desteklenecektir.</w:t>
      </w:r>
    </w:p>
    <w:p w:rsidR="00176EB4" w:rsidRPr="00DA104D" w:rsidRDefault="00176EB4" w:rsidP="00DA104D">
      <w:pPr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176EB4" w:rsidRPr="00DA104D" w:rsidRDefault="00176EB4" w:rsidP="00DA104D">
      <w:pPr>
        <w:pStyle w:val="ListeParagraf1"/>
        <w:numPr>
          <w:ilvl w:val="0"/>
          <w:numId w:val="10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76EB4" w:rsidRPr="00DA104D" w:rsidRDefault="00176EB4" w:rsidP="00DA104D">
      <w:pPr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 xml:space="preserve">Etkinliğin sonunda, konuları kapsayacak şekilde, kursun amaçlarına uygun yazılı, uygulamalı ya da hem yazılı hem uygulamalı sorulardan oluşan bir sınav uygulanacaktır. Değerlendirme sonucunda 45 ve üzeri not alanlar başarılı sayılacaktır. </w:t>
      </w:r>
    </w:p>
    <w:p w:rsidR="00176EB4" w:rsidRPr="00DA104D" w:rsidRDefault="00176EB4" w:rsidP="00DA104D">
      <w:pPr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8B2D4F">
        <w:rPr>
          <w:rFonts w:ascii="Times New Roman" w:hAnsi="Times New Roman" w:cs="Times New Roman"/>
          <w:sz w:val="24"/>
          <w:szCs w:val="24"/>
        </w:rPr>
        <w:t>e-</w:t>
      </w:r>
      <w:r w:rsidRPr="00DA104D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176EB4" w:rsidRPr="00DA104D" w:rsidRDefault="00176EB4" w:rsidP="00DA104D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176EB4" w:rsidRPr="00DA104D" w:rsidSect="0093716C">
      <w:pgSz w:w="11906" w:h="16838"/>
      <w:pgMar w:top="1417" w:right="1077" w:bottom="141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B9241B"/>
    <w:multiLevelType w:val="hybridMultilevel"/>
    <w:tmpl w:val="C1B6E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4FA090D"/>
    <w:multiLevelType w:val="hybridMultilevel"/>
    <w:tmpl w:val="56CC6478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4421F3"/>
    <w:multiLevelType w:val="hybridMultilevel"/>
    <w:tmpl w:val="44A28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65209E1"/>
    <w:multiLevelType w:val="hybridMultilevel"/>
    <w:tmpl w:val="367C9D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5F02E8D"/>
    <w:multiLevelType w:val="hybridMultilevel"/>
    <w:tmpl w:val="4C167F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B892D92"/>
    <w:multiLevelType w:val="hybridMultilevel"/>
    <w:tmpl w:val="0456AE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DA61749"/>
    <w:multiLevelType w:val="hybridMultilevel"/>
    <w:tmpl w:val="0BD8B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4C619B"/>
    <w:multiLevelType w:val="hybridMultilevel"/>
    <w:tmpl w:val="968030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4"/>
  </w:num>
  <w:num w:numId="11">
    <w:abstractNumId w:val="3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/>
  <w:rsids>
    <w:rsidRoot w:val="0086212C"/>
    <w:rsid w:val="00022412"/>
    <w:rsid w:val="00055ED1"/>
    <w:rsid w:val="00061A60"/>
    <w:rsid w:val="00085D87"/>
    <w:rsid w:val="000B1FE0"/>
    <w:rsid w:val="000C75C0"/>
    <w:rsid w:val="00112F76"/>
    <w:rsid w:val="00123462"/>
    <w:rsid w:val="00163752"/>
    <w:rsid w:val="001669D1"/>
    <w:rsid w:val="001715BE"/>
    <w:rsid w:val="0017629C"/>
    <w:rsid w:val="00176EB4"/>
    <w:rsid w:val="001825CA"/>
    <w:rsid w:val="001A04A6"/>
    <w:rsid w:val="001A7CA5"/>
    <w:rsid w:val="001B6363"/>
    <w:rsid w:val="001C6FA4"/>
    <w:rsid w:val="001F380A"/>
    <w:rsid w:val="0021075C"/>
    <w:rsid w:val="00212B46"/>
    <w:rsid w:val="002371F9"/>
    <w:rsid w:val="002412D5"/>
    <w:rsid w:val="002449E2"/>
    <w:rsid w:val="00285C7F"/>
    <w:rsid w:val="0028707E"/>
    <w:rsid w:val="002B514C"/>
    <w:rsid w:val="002B5282"/>
    <w:rsid w:val="003031F4"/>
    <w:rsid w:val="00304498"/>
    <w:rsid w:val="00323363"/>
    <w:rsid w:val="00326BE5"/>
    <w:rsid w:val="00342697"/>
    <w:rsid w:val="00365370"/>
    <w:rsid w:val="00383110"/>
    <w:rsid w:val="003C4CC3"/>
    <w:rsid w:val="003D6EDF"/>
    <w:rsid w:val="003E3E13"/>
    <w:rsid w:val="003E53B0"/>
    <w:rsid w:val="00406B36"/>
    <w:rsid w:val="00447A97"/>
    <w:rsid w:val="004D0D92"/>
    <w:rsid w:val="004D6FC5"/>
    <w:rsid w:val="00547C40"/>
    <w:rsid w:val="00580B6F"/>
    <w:rsid w:val="00595BEC"/>
    <w:rsid w:val="005B35A1"/>
    <w:rsid w:val="005D7294"/>
    <w:rsid w:val="00602808"/>
    <w:rsid w:val="00610FD9"/>
    <w:rsid w:val="00632652"/>
    <w:rsid w:val="00643B35"/>
    <w:rsid w:val="0064738E"/>
    <w:rsid w:val="00677CB2"/>
    <w:rsid w:val="006856BC"/>
    <w:rsid w:val="006876AE"/>
    <w:rsid w:val="0069200F"/>
    <w:rsid w:val="00693BC0"/>
    <w:rsid w:val="006A3E28"/>
    <w:rsid w:val="006A46AD"/>
    <w:rsid w:val="006B052F"/>
    <w:rsid w:val="006C69AB"/>
    <w:rsid w:val="006E19AE"/>
    <w:rsid w:val="006E2D0E"/>
    <w:rsid w:val="006F35AC"/>
    <w:rsid w:val="006F590F"/>
    <w:rsid w:val="00707C6B"/>
    <w:rsid w:val="00732F52"/>
    <w:rsid w:val="00754A3A"/>
    <w:rsid w:val="00754A7B"/>
    <w:rsid w:val="0075685B"/>
    <w:rsid w:val="007574E1"/>
    <w:rsid w:val="00771A83"/>
    <w:rsid w:val="0077646D"/>
    <w:rsid w:val="00790D72"/>
    <w:rsid w:val="007C17A9"/>
    <w:rsid w:val="00806EA2"/>
    <w:rsid w:val="00844209"/>
    <w:rsid w:val="00861044"/>
    <w:rsid w:val="0086212C"/>
    <w:rsid w:val="00874260"/>
    <w:rsid w:val="008B1AB9"/>
    <w:rsid w:val="008B220D"/>
    <w:rsid w:val="008B2D4F"/>
    <w:rsid w:val="008C7D58"/>
    <w:rsid w:val="008E6FD3"/>
    <w:rsid w:val="008F1E50"/>
    <w:rsid w:val="0091246F"/>
    <w:rsid w:val="00913263"/>
    <w:rsid w:val="0093716C"/>
    <w:rsid w:val="00941024"/>
    <w:rsid w:val="00942140"/>
    <w:rsid w:val="00946AE1"/>
    <w:rsid w:val="00956B98"/>
    <w:rsid w:val="00960EDE"/>
    <w:rsid w:val="00972DD4"/>
    <w:rsid w:val="009B167C"/>
    <w:rsid w:val="009F5E77"/>
    <w:rsid w:val="00A8148A"/>
    <w:rsid w:val="00A95069"/>
    <w:rsid w:val="00AA51C0"/>
    <w:rsid w:val="00AC0DE6"/>
    <w:rsid w:val="00AD58FF"/>
    <w:rsid w:val="00AD7C3F"/>
    <w:rsid w:val="00AF799F"/>
    <w:rsid w:val="00B15BCF"/>
    <w:rsid w:val="00B32602"/>
    <w:rsid w:val="00B4381D"/>
    <w:rsid w:val="00B86F56"/>
    <w:rsid w:val="00BA6229"/>
    <w:rsid w:val="00BA62B5"/>
    <w:rsid w:val="00BF283A"/>
    <w:rsid w:val="00C22A65"/>
    <w:rsid w:val="00C275EC"/>
    <w:rsid w:val="00C50728"/>
    <w:rsid w:val="00C649A6"/>
    <w:rsid w:val="00C6795D"/>
    <w:rsid w:val="00C73A7E"/>
    <w:rsid w:val="00C90806"/>
    <w:rsid w:val="00CC2C7E"/>
    <w:rsid w:val="00CF41C8"/>
    <w:rsid w:val="00D06721"/>
    <w:rsid w:val="00D23C36"/>
    <w:rsid w:val="00D95C9E"/>
    <w:rsid w:val="00DA104D"/>
    <w:rsid w:val="00DB2CD9"/>
    <w:rsid w:val="00DD1CCB"/>
    <w:rsid w:val="00DD589D"/>
    <w:rsid w:val="00E2151F"/>
    <w:rsid w:val="00E67201"/>
    <w:rsid w:val="00E73A19"/>
    <w:rsid w:val="00E75C37"/>
    <w:rsid w:val="00EB3330"/>
    <w:rsid w:val="00ED7A6B"/>
    <w:rsid w:val="00ED7C0D"/>
    <w:rsid w:val="00F622EF"/>
    <w:rsid w:val="00FA0F3E"/>
    <w:rsid w:val="00FD3BE8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D7A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locked/>
    <w:rsid w:val="00ED7A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D7A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locked/>
    <w:rsid w:val="00ED7A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2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492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16</cp:revision>
  <dcterms:created xsi:type="dcterms:W3CDTF">2015-08-24T07:38:00Z</dcterms:created>
  <dcterms:modified xsi:type="dcterms:W3CDTF">2017-06-08T10:56:00Z</dcterms:modified>
</cp:coreProperties>
</file>